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bookmarkStart w:colFirst="0" w:colLast="0" w:name="_gjdgxs" w:id="0"/>
      <w:bookmarkEnd w:id="0"/>
      <w:r w:rsidDel="00000000" w:rsidR="00000000" w:rsidRPr="00000000">
        <w:rPr>
          <w:b w:val="1"/>
          <w:sz w:val="40"/>
          <w:szCs w:val="40"/>
          <w:rtl w:val="0"/>
        </w:rPr>
        <w:t xml:space="preserve">SAC Meeting Summary</w:t>
      </w:r>
    </w:p>
    <w:p w:rsidR="00000000" w:rsidDel="00000000" w:rsidP="00000000" w:rsidRDefault="00000000" w:rsidRPr="00000000" w14:paraId="00000002">
      <w:pPr>
        <w:jc w:val="center"/>
        <w:rPr>
          <w:sz w:val="32"/>
          <w:szCs w:val="32"/>
        </w:rPr>
      </w:pPr>
      <w:bookmarkStart w:colFirst="0" w:colLast="0" w:name="_qhu24yq4qjw1" w:id="1"/>
      <w:bookmarkEnd w:id="1"/>
      <w:r w:rsidDel="00000000" w:rsidR="00000000" w:rsidRPr="00000000">
        <w:rPr>
          <w:sz w:val="32"/>
          <w:szCs w:val="32"/>
          <w:rtl w:val="0"/>
        </w:rPr>
        <w:t xml:space="preserve">January 21st, 2025</w:t>
      </w:r>
    </w:p>
    <w:tbl>
      <w:tblPr>
        <w:tblStyle w:val="Table1"/>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gridCol w:w="6075"/>
        <w:tblGridChange w:id="0">
          <w:tblGrid>
            <w:gridCol w:w="3570"/>
            <w:gridCol w:w="6075"/>
          </w:tblGrid>
        </w:tblGridChange>
      </w:tblGrid>
      <w:tr>
        <w:trPr>
          <w:cantSplit w:val="0"/>
          <w:tblHeader w:val="0"/>
        </w:trPr>
        <w:tc>
          <w:tcPr>
            <w:vAlign w:val="center"/>
          </w:tcPr>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Discussion Items</w:t>
            </w:r>
          </w:p>
        </w:tc>
        <w:tc>
          <w:tcPr>
            <w:vAlign w:val="center"/>
          </w:tcPr>
          <w:p w:rsidR="00000000" w:rsidDel="00000000" w:rsidP="00000000" w:rsidRDefault="00000000" w:rsidRPr="00000000" w14:paraId="00000004">
            <w:pPr>
              <w:jc w:val="center"/>
              <w:rPr>
                <w:b w:val="1"/>
                <w:sz w:val="24"/>
                <w:szCs w:val="24"/>
              </w:rPr>
            </w:pPr>
            <w:r w:rsidDel="00000000" w:rsidR="00000000" w:rsidRPr="00000000">
              <w:rPr>
                <w:b w:val="1"/>
                <w:sz w:val="36"/>
                <w:szCs w:val="36"/>
                <w:rtl w:val="0"/>
              </w:rPr>
              <w:t xml:space="preserve">Summary</w:t>
            </w:r>
            <w:r w:rsidDel="00000000" w:rsidR="00000000" w:rsidRPr="00000000">
              <w:rPr>
                <w:rtl w:val="0"/>
              </w:rPr>
            </w:r>
          </w:p>
        </w:tc>
      </w:tr>
      <w:tr>
        <w:trPr>
          <w:cantSplit w:val="0"/>
          <w:trHeight w:val="3304.453125" w:hRule="atLeast"/>
          <w:tblHeader w:val="0"/>
        </w:trPr>
        <w:tc>
          <w:tcPr>
            <w:vAlign w:val="center"/>
          </w:tcPr>
          <w:p w:rsidR="00000000" w:rsidDel="00000000" w:rsidP="00000000" w:rsidRDefault="00000000" w:rsidRPr="00000000" w14:paraId="00000005">
            <w:pPr>
              <w:rPr>
                <w:sz w:val="36"/>
                <w:szCs w:val="36"/>
              </w:rPr>
            </w:pPr>
            <w:r w:rsidDel="00000000" w:rsidR="00000000" w:rsidRPr="00000000">
              <w:rPr>
                <w:sz w:val="36"/>
                <w:szCs w:val="36"/>
                <w:rtl w:val="0"/>
              </w:rPr>
              <w:t xml:space="preserve">Call to order </w:t>
            </w:r>
          </w:p>
          <w:p w:rsidR="00000000" w:rsidDel="00000000" w:rsidP="00000000" w:rsidRDefault="00000000" w:rsidRPr="00000000" w14:paraId="00000006">
            <w:pPr>
              <w:rPr>
                <w:sz w:val="36"/>
                <w:szCs w:val="36"/>
              </w:rPr>
            </w:pPr>
            <w:r w:rsidDel="00000000" w:rsidR="00000000" w:rsidRPr="00000000">
              <w:rPr>
                <w:sz w:val="36"/>
                <w:szCs w:val="36"/>
                <w:rtl w:val="0"/>
              </w:rPr>
              <w:t xml:space="preserve">and introductions</w:t>
            </w:r>
          </w:p>
        </w:tc>
        <w:tc>
          <w:tcPr/>
          <w:p w:rsidR="00000000" w:rsidDel="00000000" w:rsidP="00000000" w:rsidRDefault="00000000" w:rsidRPr="00000000" w14:paraId="00000007">
            <w:pPr>
              <w:numPr>
                <w:ilvl w:val="0"/>
                <w:numId w:val="1"/>
              </w:numPr>
              <w:spacing w:after="0" w:before="200" w:line="276" w:lineRule="auto"/>
              <w:ind w:left="720" w:hanging="360"/>
              <w:rPr>
                <w:sz w:val="24"/>
                <w:szCs w:val="24"/>
                <w:u w:val="none"/>
              </w:rPr>
            </w:pPr>
            <w:r w:rsidDel="00000000" w:rsidR="00000000" w:rsidRPr="00000000">
              <w:rPr>
                <w:sz w:val="24"/>
                <w:szCs w:val="24"/>
                <w:rtl w:val="0"/>
              </w:rPr>
              <w:t xml:space="preserve">Renise Cain called the meeting to order at 6:09pm.</w:t>
            </w:r>
          </w:p>
          <w:p w:rsidR="00000000" w:rsidDel="00000000" w:rsidP="00000000" w:rsidRDefault="00000000" w:rsidRPr="00000000" w14:paraId="00000008">
            <w:pPr>
              <w:numPr>
                <w:ilvl w:val="0"/>
                <w:numId w:val="1"/>
              </w:numPr>
              <w:spacing w:after="0" w:before="200" w:line="276" w:lineRule="auto"/>
              <w:ind w:left="720" w:hanging="360"/>
              <w:rPr>
                <w:sz w:val="24"/>
                <w:szCs w:val="24"/>
              </w:rPr>
            </w:pPr>
            <w:r w:rsidDel="00000000" w:rsidR="00000000" w:rsidRPr="00000000">
              <w:rPr>
                <w:sz w:val="24"/>
                <w:szCs w:val="24"/>
                <w:u w:val="single"/>
                <w:rtl w:val="0"/>
              </w:rPr>
              <w:t xml:space="preserve">Attendance</w:t>
            </w:r>
            <w:r w:rsidDel="00000000" w:rsidR="00000000" w:rsidRPr="00000000">
              <w:rPr>
                <w:sz w:val="24"/>
                <w:szCs w:val="24"/>
                <w:rtl w:val="0"/>
              </w:rPr>
              <w:t xml:space="preserve">: Renise Cain (chair/parent), April Desmond (principal), Christian Head (vice principal), Heather Ingalls-Parrot (teacher), Corvell Beals (community member/parent), Shanea Sparks (parent), Colter Simmonds (community member), Tahirah Smith (community member)</w:t>
            </w:r>
          </w:p>
          <w:p w:rsidR="00000000" w:rsidDel="00000000" w:rsidP="00000000" w:rsidRDefault="00000000" w:rsidRPr="00000000" w14:paraId="00000009">
            <w:pPr>
              <w:numPr>
                <w:ilvl w:val="0"/>
                <w:numId w:val="1"/>
              </w:numPr>
              <w:spacing w:before="200" w:line="276" w:lineRule="auto"/>
              <w:ind w:left="720" w:hanging="360"/>
              <w:rPr>
                <w:sz w:val="24"/>
                <w:szCs w:val="24"/>
              </w:rPr>
            </w:pPr>
            <w:r w:rsidDel="00000000" w:rsidR="00000000" w:rsidRPr="00000000">
              <w:rPr>
                <w:sz w:val="24"/>
                <w:szCs w:val="24"/>
                <w:u w:val="single"/>
                <w:rtl w:val="0"/>
              </w:rPr>
              <w:t xml:space="preserve">Regrets: </w:t>
            </w:r>
            <w:r w:rsidDel="00000000" w:rsidR="00000000" w:rsidRPr="00000000">
              <w:rPr>
                <w:sz w:val="24"/>
                <w:szCs w:val="24"/>
                <w:rtl w:val="0"/>
              </w:rPr>
              <w:t xml:space="preserve">Caprie Provo</w:t>
            </w:r>
            <w:r w:rsidDel="00000000" w:rsidR="00000000" w:rsidRPr="00000000">
              <w:rPr>
                <w:sz w:val="24"/>
                <w:szCs w:val="24"/>
                <w:rtl w:val="0"/>
              </w:rPr>
              <w:t xml:space="preserve"> (parent)</w:t>
            </w:r>
          </w:p>
        </w:tc>
      </w:tr>
      <w:tr>
        <w:trPr>
          <w:cantSplit w:val="0"/>
          <w:tblHeader w:val="0"/>
        </w:trPr>
        <w:tc>
          <w:tcPr>
            <w:vAlign w:val="center"/>
          </w:tcPr>
          <w:p w:rsidR="00000000" w:rsidDel="00000000" w:rsidP="00000000" w:rsidRDefault="00000000" w:rsidRPr="00000000" w14:paraId="0000000A">
            <w:pPr>
              <w:rPr>
                <w:sz w:val="36"/>
                <w:szCs w:val="36"/>
              </w:rPr>
            </w:pPr>
            <w:r w:rsidDel="00000000" w:rsidR="00000000" w:rsidRPr="00000000">
              <w:rPr>
                <w:sz w:val="36"/>
                <w:szCs w:val="36"/>
                <w:rtl w:val="0"/>
              </w:rPr>
              <w:t xml:space="preserve">Role of the SAC</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sz w:val="24"/>
                <w:szCs w:val="24"/>
              </w:rPr>
            </w:pPr>
            <w:r w:rsidDel="00000000" w:rsidR="00000000" w:rsidRPr="00000000">
              <w:rPr>
                <w:sz w:val="24"/>
                <w:szCs w:val="24"/>
                <w:rtl w:val="0"/>
              </w:rPr>
              <w:t xml:space="preserve">Reviewed by April Desmond. Electronic copy of the description will be sent to SAC members. </w:t>
            </w:r>
            <w:r w:rsidDel="00000000" w:rsidR="00000000" w:rsidRPr="00000000">
              <w:rPr>
                <w:rtl w:val="0"/>
              </w:rPr>
            </w:r>
          </w:p>
        </w:tc>
      </w:tr>
      <w:tr>
        <w:trPr>
          <w:cantSplit w:val="0"/>
          <w:trHeight w:val="514.453125" w:hRule="atLeast"/>
          <w:tblHeader w:val="0"/>
        </w:trPr>
        <w:tc>
          <w:tcPr>
            <w:vAlign w:val="center"/>
          </w:tcPr>
          <w:p w:rsidR="00000000" w:rsidDel="00000000" w:rsidP="00000000" w:rsidRDefault="00000000" w:rsidRPr="00000000" w14:paraId="0000000C">
            <w:pPr>
              <w:rPr>
                <w:sz w:val="36"/>
                <w:szCs w:val="36"/>
              </w:rPr>
            </w:pPr>
            <w:r w:rsidDel="00000000" w:rsidR="00000000" w:rsidRPr="00000000">
              <w:rPr>
                <w:sz w:val="36"/>
                <w:szCs w:val="36"/>
                <w:rtl w:val="0"/>
              </w:rPr>
              <w:t xml:space="preserve">Approval of agenda </w:t>
            </w:r>
          </w:p>
        </w:tc>
        <w:tc>
          <w:tcPr>
            <w:vAlign w:val="center"/>
          </w:tcPr>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Approved by consensus</w:t>
            </w:r>
            <w:r w:rsidDel="00000000" w:rsidR="00000000" w:rsidRPr="00000000">
              <w:rPr>
                <w:rtl w:val="0"/>
              </w:rPr>
            </w:r>
          </w:p>
        </w:tc>
      </w:tr>
      <w:tr>
        <w:trPr>
          <w:cantSplit w:val="0"/>
          <w:trHeight w:val="3514.453125" w:hRule="atLeast"/>
          <w:tblHeader w:val="0"/>
        </w:trPr>
        <w:tc>
          <w:tcPr>
            <w:vAlign w:val="center"/>
          </w:tcPr>
          <w:p w:rsidR="00000000" w:rsidDel="00000000" w:rsidP="00000000" w:rsidRDefault="00000000" w:rsidRPr="00000000" w14:paraId="0000000E">
            <w:pPr>
              <w:ind w:left="0" w:firstLine="0"/>
              <w:rPr>
                <w:sz w:val="36"/>
                <w:szCs w:val="36"/>
              </w:rPr>
            </w:pPr>
            <w:r w:rsidDel="00000000" w:rsidR="00000000" w:rsidRPr="00000000">
              <w:rPr>
                <w:sz w:val="36"/>
                <w:szCs w:val="36"/>
                <w:rtl w:val="0"/>
              </w:rPr>
              <w:t xml:space="preserve">Business arising from the meeting summary</w:t>
            </w:r>
          </w:p>
          <w:p w:rsidR="00000000" w:rsidDel="00000000" w:rsidP="00000000" w:rsidRDefault="00000000" w:rsidRPr="00000000" w14:paraId="0000000F">
            <w:pPr>
              <w:ind w:left="0" w:firstLine="0"/>
              <w:rPr>
                <w:sz w:val="36"/>
                <w:szCs w:val="36"/>
              </w:rPr>
            </w:pPr>
            <w:r w:rsidDel="00000000" w:rsidR="00000000" w:rsidRPr="00000000">
              <w:rPr>
                <w:rtl w:val="0"/>
              </w:rPr>
            </w:r>
          </w:p>
        </w:tc>
        <w:tc>
          <w:tcPr/>
          <w:p w:rsidR="00000000" w:rsidDel="00000000" w:rsidP="00000000" w:rsidRDefault="00000000" w:rsidRPr="00000000" w14:paraId="00000010">
            <w:pPr>
              <w:spacing w:after="240" w:before="240" w:line="276" w:lineRule="auto"/>
              <w:ind w:left="0" w:firstLine="0"/>
              <w:rPr>
                <w:sz w:val="24"/>
                <w:szCs w:val="24"/>
              </w:rPr>
            </w:pPr>
            <w:r w:rsidDel="00000000" w:rsidR="00000000" w:rsidRPr="00000000">
              <w:rPr>
                <w:sz w:val="24"/>
                <w:szCs w:val="24"/>
                <w:rtl w:val="0"/>
              </w:rPr>
              <w:t xml:space="preserve">Discussed grant and how to get family and community members more involved</w:t>
            </w:r>
            <w:r w:rsidDel="00000000" w:rsidR="00000000" w:rsidRPr="00000000">
              <w:rPr>
                <w:rtl w:val="0"/>
              </w:rPr>
            </w:r>
          </w:p>
          <w:p w:rsidR="00000000" w:rsidDel="00000000" w:rsidP="00000000" w:rsidRDefault="00000000" w:rsidRPr="00000000" w14:paraId="00000011">
            <w:pPr>
              <w:spacing w:after="240" w:before="240" w:line="276" w:lineRule="auto"/>
              <w:ind w:left="0" w:firstLine="0"/>
              <w:rPr>
                <w:sz w:val="24"/>
                <w:szCs w:val="24"/>
              </w:rPr>
            </w:pPr>
            <w:r w:rsidDel="00000000" w:rsidR="00000000" w:rsidRPr="00000000">
              <w:rPr>
                <w:sz w:val="24"/>
                <w:szCs w:val="24"/>
                <w:rtl w:val="0"/>
              </w:rPr>
              <w:t xml:space="preserve">Reviewed Principal Report</w:t>
            </w:r>
          </w:p>
          <w:p w:rsidR="00000000" w:rsidDel="00000000" w:rsidP="00000000" w:rsidRDefault="00000000" w:rsidRPr="00000000" w14:paraId="00000012">
            <w:pPr>
              <w:spacing w:after="240" w:before="240" w:line="276" w:lineRule="auto"/>
              <w:ind w:left="0" w:firstLine="0"/>
              <w:rPr>
                <w:sz w:val="24"/>
                <w:szCs w:val="24"/>
              </w:rPr>
            </w:pPr>
            <w:r w:rsidDel="00000000" w:rsidR="00000000" w:rsidRPr="00000000">
              <w:rPr>
                <w:sz w:val="24"/>
                <w:szCs w:val="24"/>
                <w:rtl w:val="0"/>
              </w:rPr>
              <w:t xml:space="preserve">Discussed Home &amp; School. Contacted members about setting up a meeting.</w:t>
            </w:r>
          </w:p>
          <w:p w:rsidR="00000000" w:rsidDel="00000000" w:rsidP="00000000" w:rsidRDefault="00000000" w:rsidRPr="00000000" w14:paraId="00000013">
            <w:pPr>
              <w:spacing w:after="240" w:before="240" w:line="276" w:lineRule="auto"/>
              <w:ind w:left="0" w:firstLine="0"/>
              <w:rPr>
                <w:sz w:val="24"/>
                <w:szCs w:val="24"/>
              </w:rPr>
            </w:pPr>
            <w:r w:rsidDel="00000000" w:rsidR="00000000" w:rsidRPr="00000000">
              <w:rPr>
                <w:sz w:val="24"/>
                <w:szCs w:val="24"/>
                <w:rtl w:val="0"/>
              </w:rPr>
              <w:t xml:space="preserve">Discussed arranging a meeting for NWES Grant</w:t>
            </w:r>
          </w:p>
          <w:p w:rsidR="00000000" w:rsidDel="00000000" w:rsidP="00000000" w:rsidRDefault="00000000" w:rsidRPr="00000000" w14:paraId="00000014">
            <w:pPr>
              <w:spacing w:after="240" w:before="240" w:line="276" w:lineRule="auto"/>
              <w:rPr>
                <w:sz w:val="24"/>
                <w:szCs w:val="24"/>
              </w:rPr>
            </w:pPr>
            <w:r w:rsidDel="00000000" w:rsidR="00000000" w:rsidRPr="00000000">
              <w:rPr>
                <w:b w:val="1"/>
                <w:sz w:val="24"/>
                <w:szCs w:val="24"/>
                <w:rtl w:val="0"/>
              </w:rPr>
              <w:t xml:space="preserve">Meeting Minutes Verbally Approved by Tahirah and Corvell</w:t>
            </w:r>
            <w:r w:rsidDel="00000000" w:rsidR="00000000" w:rsidRPr="00000000">
              <w:rPr>
                <w:rtl w:val="0"/>
              </w:rPr>
            </w:r>
          </w:p>
        </w:tc>
      </w:tr>
      <w:tr>
        <w:trPr>
          <w:cantSplit w:val="0"/>
          <w:trHeight w:val="3514.453125" w:hRule="atLeast"/>
          <w:tblHeader w:val="0"/>
        </w:trPr>
        <w:tc>
          <w:tcPr/>
          <w:p w:rsidR="00000000" w:rsidDel="00000000" w:rsidP="00000000" w:rsidRDefault="00000000" w:rsidRPr="00000000" w14:paraId="00000015">
            <w:pPr>
              <w:rPr>
                <w:sz w:val="36"/>
                <w:szCs w:val="36"/>
              </w:rPr>
            </w:pPr>
            <w:r w:rsidDel="00000000" w:rsidR="00000000" w:rsidRPr="00000000">
              <w:rPr>
                <w:sz w:val="36"/>
                <w:szCs w:val="36"/>
                <w:rtl w:val="0"/>
              </w:rPr>
              <w:t xml:space="preserve">New Business:</w:t>
            </w:r>
          </w:p>
          <w:p w:rsidR="00000000" w:rsidDel="00000000" w:rsidP="00000000" w:rsidRDefault="00000000" w:rsidRPr="00000000" w14:paraId="00000016">
            <w:pPr>
              <w:numPr>
                <w:ilvl w:val="0"/>
                <w:numId w:val="13"/>
              </w:numPr>
              <w:ind w:left="720" w:hanging="360"/>
              <w:rPr>
                <w:sz w:val="36"/>
                <w:szCs w:val="36"/>
              </w:rPr>
            </w:pPr>
            <w:r w:rsidDel="00000000" w:rsidR="00000000" w:rsidRPr="00000000">
              <w:rPr>
                <w:sz w:val="36"/>
                <w:szCs w:val="36"/>
                <w:rtl w:val="0"/>
              </w:rPr>
              <w:t xml:space="preserve">Staffing </w:t>
            </w:r>
          </w:p>
          <w:p w:rsidR="00000000" w:rsidDel="00000000" w:rsidP="00000000" w:rsidRDefault="00000000" w:rsidRPr="00000000" w14:paraId="00000017">
            <w:pPr>
              <w:numPr>
                <w:ilvl w:val="0"/>
                <w:numId w:val="13"/>
              </w:numPr>
              <w:ind w:left="720" w:hanging="360"/>
              <w:rPr>
                <w:sz w:val="36"/>
                <w:szCs w:val="36"/>
              </w:rPr>
            </w:pPr>
            <w:r w:rsidDel="00000000" w:rsidR="00000000" w:rsidRPr="00000000">
              <w:rPr>
                <w:sz w:val="36"/>
                <w:szCs w:val="36"/>
                <w:rtl w:val="0"/>
              </w:rPr>
              <w:t xml:space="preserve">Student Success Plan</w:t>
            </w:r>
          </w:p>
          <w:p w:rsidR="00000000" w:rsidDel="00000000" w:rsidP="00000000" w:rsidRDefault="00000000" w:rsidRPr="00000000" w14:paraId="00000018">
            <w:pPr>
              <w:numPr>
                <w:ilvl w:val="0"/>
                <w:numId w:val="13"/>
              </w:numPr>
              <w:ind w:left="720" w:hanging="360"/>
              <w:rPr>
                <w:sz w:val="36"/>
                <w:szCs w:val="36"/>
              </w:rPr>
            </w:pPr>
            <w:r w:rsidDel="00000000" w:rsidR="00000000" w:rsidRPr="00000000">
              <w:rPr>
                <w:sz w:val="36"/>
                <w:szCs w:val="36"/>
                <w:rtl w:val="0"/>
              </w:rPr>
              <w:t xml:space="preserve">Membership/</w:t>
            </w:r>
          </w:p>
          <w:p w:rsidR="00000000" w:rsidDel="00000000" w:rsidP="00000000" w:rsidRDefault="00000000" w:rsidRPr="00000000" w14:paraId="00000019">
            <w:pPr>
              <w:ind w:left="720" w:firstLine="0"/>
              <w:rPr>
                <w:sz w:val="36"/>
                <w:szCs w:val="36"/>
              </w:rPr>
            </w:pPr>
            <w:r w:rsidDel="00000000" w:rsidR="00000000" w:rsidRPr="00000000">
              <w:rPr>
                <w:sz w:val="36"/>
                <w:szCs w:val="36"/>
                <w:rtl w:val="0"/>
              </w:rPr>
              <w:t xml:space="preserve">Recruitment</w:t>
            </w:r>
          </w:p>
          <w:p w:rsidR="00000000" w:rsidDel="00000000" w:rsidP="00000000" w:rsidRDefault="00000000" w:rsidRPr="00000000" w14:paraId="0000001A">
            <w:pPr>
              <w:numPr>
                <w:ilvl w:val="0"/>
                <w:numId w:val="13"/>
              </w:numPr>
              <w:ind w:left="720" w:hanging="360"/>
              <w:rPr>
                <w:sz w:val="36"/>
                <w:szCs w:val="36"/>
              </w:rPr>
            </w:pPr>
            <w:r w:rsidDel="00000000" w:rsidR="00000000" w:rsidRPr="00000000">
              <w:rPr>
                <w:sz w:val="36"/>
                <w:szCs w:val="36"/>
                <w:rtl w:val="0"/>
              </w:rPr>
              <w:t xml:space="preserve">Special Reports/</w:t>
            </w:r>
          </w:p>
          <w:p w:rsidR="00000000" w:rsidDel="00000000" w:rsidP="00000000" w:rsidRDefault="00000000" w:rsidRPr="00000000" w14:paraId="0000001B">
            <w:pPr>
              <w:ind w:left="720" w:firstLine="0"/>
              <w:rPr>
                <w:sz w:val="36"/>
                <w:szCs w:val="36"/>
              </w:rPr>
            </w:pPr>
            <w:r w:rsidDel="00000000" w:rsidR="00000000" w:rsidRPr="00000000">
              <w:rPr>
                <w:sz w:val="36"/>
                <w:szCs w:val="36"/>
                <w:rtl w:val="0"/>
              </w:rPr>
              <w:t xml:space="preserve">School Events</w:t>
            </w:r>
          </w:p>
          <w:p w:rsidR="00000000" w:rsidDel="00000000" w:rsidP="00000000" w:rsidRDefault="00000000" w:rsidRPr="00000000" w14:paraId="0000001C">
            <w:pPr>
              <w:numPr>
                <w:ilvl w:val="0"/>
                <w:numId w:val="13"/>
              </w:numPr>
              <w:ind w:left="720" w:hanging="360"/>
              <w:rPr>
                <w:sz w:val="36"/>
                <w:szCs w:val="36"/>
              </w:rPr>
            </w:pPr>
            <w:r w:rsidDel="00000000" w:rsidR="00000000" w:rsidRPr="00000000">
              <w:rPr>
                <w:sz w:val="36"/>
                <w:szCs w:val="36"/>
                <w:rtl w:val="0"/>
              </w:rPr>
              <w:t xml:space="preserve">SAC Funds</w:t>
            </w:r>
          </w:p>
          <w:p w:rsidR="00000000" w:rsidDel="00000000" w:rsidP="00000000" w:rsidRDefault="00000000" w:rsidRPr="00000000" w14:paraId="0000001D">
            <w:pPr>
              <w:numPr>
                <w:ilvl w:val="0"/>
                <w:numId w:val="13"/>
              </w:numPr>
              <w:ind w:left="720" w:hanging="360"/>
              <w:rPr>
                <w:sz w:val="36"/>
                <w:szCs w:val="36"/>
              </w:rPr>
            </w:pPr>
            <w:r w:rsidDel="00000000" w:rsidR="00000000" w:rsidRPr="00000000">
              <w:rPr>
                <w:sz w:val="36"/>
                <w:szCs w:val="36"/>
                <w:rtl w:val="0"/>
              </w:rPr>
              <w:t xml:space="preserve">Meeting Schedule</w:t>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rPr>
                <w:b w:val="1"/>
                <w:sz w:val="36"/>
                <w:szCs w:val="36"/>
              </w:rPr>
            </w:pPr>
            <w:r w:rsidDel="00000000" w:rsidR="00000000" w:rsidRPr="00000000">
              <w:rPr>
                <w:b w:val="1"/>
                <w:sz w:val="36"/>
                <w:szCs w:val="36"/>
                <w:rtl w:val="0"/>
              </w:rPr>
              <w:t xml:space="preserve">Agenda</w:t>
            </w:r>
          </w:p>
          <w:p w:rsidR="00000000" w:rsidDel="00000000" w:rsidP="00000000" w:rsidRDefault="00000000" w:rsidRPr="00000000" w14:paraId="00000020">
            <w:pPr>
              <w:numPr>
                <w:ilvl w:val="0"/>
                <w:numId w:val="11"/>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Welcome-</w:t>
            </w:r>
          </w:p>
          <w:p w:rsidR="00000000" w:rsidDel="00000000" w:rsidP="00000000" w:rsidRDefault="00000000" w:rsidRPr="00000000" w14:paraId="00000021">
            <w:pPr>
              <w:numPr>
                <w:ilvl w:val="0"/>
                <w:numId w:val="11"/>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Regrets-</w:t>
            </w:r>
          </w:p>
          <w:p w:rsidR="00000000" w:rsidDel="00000000" w:rsidP="00000000" w:rsidRDefault="00000000" w:rsidRPr="00000000" w14:paraId="00000022">
            <w:pPr>
              <w:numPr>
                <w:ilvl w:val="0"/>
                <w:numId w:val="11"/>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Minutes from last meeting</w:t>
            </w:r>
          </w:p>
          <w:p w:rsidR="00000000" w:rsidDel="00000000" w:rsidP="00000000" w:rsidRDefault="00000000" w:rsidRPr="00000000" w14:paraId="00000023">
            <w:pPr>
              <w:numPr>
                <w:ilvl w:val="0"/>
                <w:numId w:val="11"/>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Principal Report </w:t>
            </w:r>
          </w:p>
          <w:p w:rsidR="00000000" w:rsidDel="00000000" w:rsidP="00000000" w:rsidRDefault="00000000" w:rsidRPr="00000000" w14:paraId="00000024">
            <w:pPr>
              <w:numPr>
                <w:ilvl w:val="0"/>
                <w:numId w:val="11"/>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New Business-Innovation Grant </w:t>
            </w:r>
          </w:p>
          <w:p w:rsidR="00000000" w:rsidDel="00000000" w:rsidP="00000000" w:rsidRDefault="00000000" w:rsidRPr="00000000" w14:paraId="00000025">
            <w:pPr>
              <w:numPr>
                <w:ilvl w:val="0"/>
                <w:numId w:val="11"/>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Adjournment </w:t>
            </w:r>
            <w:r w:rsidDel="00000000" w:rsidR="00000000" w:rsidRPr="00000000">
              <w:rPr>
                <w:rtl w:val="0"/>
              </w:rPr>
            </w:r>
          </w:p>
        </w:tc>
        <w:tc>
          <w:tcPr/>
          <w:p w:rsidR="00000000" w:rsidDel="00000000" w:rsidP="00000000" w:rsidRDefault="00000000" w:rsidRPr="00000000" w14:paraId="00000026">
            <w:pPr>
              <w:spacing w:before="200" w:line="276" w:lineRule="auto"/>
              <w:rPr>
                <w:sz w:val="24"/>
                <w:szCs w:val="24"/>
              </w:rPr>
            </w:pPr>
            <w:r w:rsidDel="00000000" w:rsidR="00000000" w:rsidRPr="00000000">
              <w:rPr>
                <w:sz w:val="24"/>
                <w:szCs w:val="24"/>
                <w:rtl w:val="0"/>
              </w:rPr>
              <w:t xml:space="preserve">4. </w:t>
            </w:r>
            <w:r w:rsidDel="00000000" w:rsidR="00000000" w:rsidRPr="00000000">
              <w:rPr>
                <w:sz w:val="24"/>
                <w:szCs w:val="24"/>
                <w:u w:val="single"/>
                <w:rtl w:val="0"/>
              </w:rPr>
              <w:t xml:space="preserve">Principal Report Notes for Nov/Dec/Jab</w:t>
            </w:r>
            <w:r w:rsidDel="00000000" w:rsidR="00000000" w:rsidRPr="00000000">
              <w:rPr>
                <w:sz w:val="24"/>
                <w:szCs w:val="24"/>
                <w:rtl w:val="0"/>
              </w:rPr>
              <w:t xml:space="preserve">: (see report for more detail)</w:t>
            </w:r>
          </w:p>
          <w:p w:rsidR="00000000" w:rsidDel="00000000" w:rsidP="00000000" w:rsidRDefault="00000000" w:rsidRPr="00000000" w14:paraId="00000027">
            <w:pPr>
              <w:spacing w:line="276" w:lineRule="auto"/>
              <w:rPr>
                <w:rFonts w:ascii="Arial" w:cs="Arial" w:eastAsia="Arial" w:hAnsi="Arial"/>
                <w:b w:val="1"/>
              </w:rPr>
            </w:pPr>
            <w:r w:rsidDel="00000000" w:rsidR="00000000" w:rsidRPr="00000000">
              <w:rPr>
                <w:rFonts w:ascii="Arial" w:cs="Arial" w:eastAsia="Arial" w:hAnsi="Arial"/>
                <w:b w:val="1"/>
                <w:rtl w:val="0"/>
              </w:rPr>
              <w:t xml:space="preserve">Highlights from Principal Report - Nov/Dec/Jan</w:t>
            </w:r>
          </w:p>
          <w:p w:rsidR="00000000" w:rsidDel="00000000" w:rsidP="00000000" w:rsidRDefault="00000000" w:rsidRPr="00000000" w14:paraId="00000028">
            <w:pPr>
              <w:spacing w:line="276" w:lineRule="auto"/>
              <w:rPr>
                <w:rFonts w:ascii="Arial" w:cs="Arial" w:eastAsia="Arial" w:hAnsi="Arial"/>
                <w:b w:val="1"/>
              </w:rPr>
            </w:pPr>
            <w:r w:rsidDel="00000000" w:rsidR="00000000" w:rsidRPr="00000000">
              <w:rPr>
                <w:rFonts w:ascii="Arial" w:cs="Arial" w:eastAsia="Arial" w:hAnsi="Arial"/>
                <w:b w:val="1"/>
                <w:rtl w:val="0"/>
              </w:rPr>
              <w:t xml:space="preserve">SSP Planning</w:t>
            </w:r>
          </w:p>
          <w:p w:rsidR="00000000" w:rsidDel="00000000" w:rsidP="00000000" w:rsidRDefault="00000000" w:rsidRPr="00000000" w14:paraId="00000029">
            <w:pPr>
              <w:numPr>
                <w:ilvl w:val="0"/>
                <w:numId w:val="10"/>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Received feedback from Literacy and Math from HRCE.</w:t>
            </w:r>
          </w:p>
          <w:p w:rsidR="00000000" w:rsidDel="00000000" w:rsidP="00000000" w:rsidRDefault="00000000" w:rsidRPr="00000000" w14:paraId="0000002A">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Innovation Grant - Who Am I? Fair</w:t>
            </w:r>
          </w:p>
          <w:p w:rsidR="00000000" w:rsidDel="00000000" w:rsidP="00000000" w:rsidRDefault="00000000" w:rsidRPr="00000000" w14:paraId="0000002B">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Grounded in the African Nova Scotian framework. Giving opportunities to our students to represent who they are. </w:t>
            </w:r>
          </w:p>
          <w:p w:rsidR="00000000" w:rsidDel="00000000" w:rsidP="00000000" w:rsidRDefault="00000000" w:rsidRPr="00000000" w14:paraId="0000002C">
            <w:pPr>
              <w:spacing w:line="276" w:lineRule="auto"/>
              <w:rPr>
                <w:rFonts w:ascii="Arial" w:cs="Arial" w:eastAsia="Arial" w:hAnsi="Arial"/>
                <w:b w:val="1"/>
              </w:rPr>
            </w:pPr>
            <w:r w:rsidDel="00000000" w:rsidR="00000000" w:rsidRPr="00000000">
              <w:rPr>
                <w:rFonts w:ascii="Arial" w:cs="Arial" w:eastAsia="Arial" w:hAnsi="Arial"/>
                <w:b w:val="1"/>
                <w:rtl w:val="0"/>
              </w:rPr>
              <w:t xml:space="preserve">I love my Community</w:t>
            </w:r>
          </w:p>
          <w:p w:rsidR="00000000" w:rsidDel="00000000" w:rsidP="00000000" w:rsidRDefault="00000000" w:rsidRPr="00000000" w14:paraId="0000002D">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Elders/Knowledge keepers will be in to speak with our students. Ms. Cindy Cain helped organize and we wanted to thank her for her hard work. Sessions are centred around seven principles of Kwanzaa. </w:t>
            </w:r>
          </w:p>
          <w:p w:rsidR="00000000" w:rsidDel="00000000" w:rsidP="00000000" w:rsidRDefault="00000000" w:rsidRPr="00000000" w14:paraId="0000002E">
            <w:pPr>
              <w:numPr>
                <w:ilvl w:val="0"/>
                <w:numId w:val="1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Cindy is helping organize Spring musical as well</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b w:val="1"/>
              </w:rPr>
            </w:pPr>
            <w:r w:rsidDel="00000000" w:rsidR="00000000" w:rsidRPr="00000000">
              <w:rPr>
                <w:rFonts w:ascii="Arial" w:cs="Arial" w:eastAsia="Arial" w:hAnsi="Arial"/>
                <w:b w:val="1"/>
                <w:rtl w:val="0"/>
              </w:rPr>
              <w:t xml:space="preserve">Mural project</w:t>
            </w:r>
          </w:p>
          <w:p w:rsidR="00000000" w:rsidDel="00000000" w:rsidP="00000000" w:rsidRDefault="00000000" w:rsidRPr="00000000" w14:paraId="00000030">
            <w:pPr>
              <w:spacing w:line="276" w:lineRule="auto"/>
              <w:rPr>
                <w:rFonts w:ascii="Arial" w:cs="Arial" w:eastAsia="Arial" w:hAnsi="Arial"/>
                <w:b w:val="1"/>
              </w:rPr>
            </w:pPr>
            <w:r w:rsidDel="00000000" w:rsidR="00000000" w:rsidRPr="00000000">
              <w:rPr>
                <w:rFonts w:ascii="Arial" w:cs="Arial" w:eastAsia="Arial" w:hAnsi="Arial"/>
                <w:b w:val="1"/>
                <w:rtl w:val="0"/>
              </w:rPr>
              <w:t xml:space="preserve">Events to Date</w:t>
            </w:r>
          </w:p>
          <w:p w:rsidR="00000000" w:rsidDel="00000000" w:rsidP="00000000" w:rsidRDefault="00000000" w:rsidRPr="00000000" w14:paraId="00000031">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See list</w:t>
            </w:r>
          </w:p>
          <w:p w:rsidR="00000000" w:rsidDel="00000000" w:rsidP="00000000" w:rsidRDefault="00000000" w:rsidRPr="00000000" w14:paraId="00000032">
            <w:pPr>
              <w:spacing w:line="276" w:lineRule="auto"/>
              <w:rPr>
                <w:rFonts w:ascii="Arial" w:cs="Arial" w:eastAsia="Arial" w:hAnsi="Arial"/>
                <w:b w:val="1"/>
              </w:rPr>
            </w:pPr>
            <w:r w:rsidDel="00000000" w:rsidR="00000000" w:rsidRPr="00000000">
              <w:rPr>
                <w:rFonts w:ascii="Arial" w:cs="Arial" w:eastAsia="Arial" w:hAnsi="Arial"/>
                <w:b w:val="1"/>
                <w:rtl w:val="0"/>
              </w:rPr>
              <w:t xml:space="preserve">Upcoming Events</w:t>
            </w:r>
          </w:p>
          <w:p w:rsidR="00000000" w:rsidDel="00000000" w:rsidP="00000000" w:rsidRDefault="00000000" w:rsidRPr="00000000" w14:paraId="00000033">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Literacy Week - Invited SAC members to come in and read during that week.</w:t>
            </w:r>
          </w:p>
          <w:p w:rsidR="00000000" w:rsidDel="00000000" w:rsidP="00000000" w:rsidRDefault="00000000" w:rsidRPr="00000000" w14:paraId="00000034">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African Heritage Month Opening Assembly (Feb 3rd)</w:t>
            </w:r>
          </w:p>
          <w:p w:rsidR="00000000" w:rsidDel="00000000" w:rsidP="00000000" w:rsidRDefault="00000000" w:rsidRPr="00000000" w14:paraId="00000035">
            <w:pPr>
              <w:spacing w:line="276" w:lineRule="auto"/>
              <w:rPr>
                <w:rFonts w:ascii="Arial" w:cs="Arial" w:eastAsia="Arial" w:hAnsi="Arial"/>
                <w:b w:val="1"/>
              </w:rPr>
            </w:pPr>
            <w:r w:rsidDel="00000000" w:rsidR="00000000" w:rsidRPr="00000000">
              <w:rPr>
                <w:rFonts w:ascii="Arial" w:cs="Arial" w:eastAsia="Arial" w:hAnsi="Arial"/>
                <w:b w:val="1"/>
                <w:rtl w:val="0"/>
              </w:rPr>
              <w:t xml:space="preserve">Programming/Clubs for Students</w:t>
            </w:r>
          </w:p>
          <w:p w:rsidR="00000000" w:rsidDel="00000000" w:rsidP="00000000" w:rsidRDefault="00000000" w:rsidRPr="00000000" w14:paraId="00000036">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See list</w:t>
            </w:r>
          </w:p>
          <w:p w:rsidR="00000000" w:rsidDel="00000000" w:rsidP="00000000" w:rsidRDefault="00000000" w:rsidRPr="00000000" w14:paraId="00000037">
            <w:pPr>
              <w:spacing w:line="276" w:lineRule="auto"/>
              <w:rPr>
                <w:rFonts w:ascii="Arial" w:cs="Arial" w:eastAsia="Arial" w:hAnsi="Arial"/>
                <w:b w:val="1"/>
              </w:rPr>
            </w:pPr>
            <w:r w:rsidDel="00000000" w:rsidR="00000000" w:rsidRPr="00000000">
              <w:rPr>
                <w:rFonts w:ascii="Arial" w:cs="Arial" w:eastAsia="Arial" w:hAnsi="Arial"/>
                <w:b w:val="1"/>
                <w:rtl w:val="0"/>
              </w:rPr>
              <w:t xml:space="preserve">Professional Learning</w:t>
            </w:r>
          </w:p>
          <w:p w:rsidR="00000000" w:rsidDel="00000000" w:rsidP="00000000" w:rsidRDefault="00000000" w:rsidRPr="00000000" w14:paraId="00000038">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Creating culturally safe spaces.</w:t>
            </w:r>
          </w:p>
          <w:p w:rsidR="00000000" w:rsidDel="00000000" w:rsidP="00000000" w:rsidRDefault="00000000" w:rsidRPr="00000000" w14:paraId="00000039">
            <w:pPr>
              <w:spacing w:line="276" w:lineRule="auto"/>
              <w:rPr>
                <w:rFonts w:ascii="Arial" w:cs="Arial" w:eastAsia="Arial" w:hAnsi="Arial"/>
                <w:b w:val="1"/>
              </w:rPr>
            </w:pPr>
            <w:r w:rsidDel="00000000" w:rsidR="00000000" w:rsidRPr="00000000">
              <w:rPr>
                <w:rFonts w:ascii="Arial" w:cs="Arial" w:eastAsia="Arial" w:hAnsi="Arial"/>
                <w:b w:val="1"/>
                <w:rtl w:val="0"/>
              </w:rPr>
              <w:t xml:space="preserve">Require Support With</w:t>
            </w:r>
          </w:p>
          <w:p w:rsidR="00000000" w:rsidDel="00000000" w:rsidP="00000000" w:rsidRDefault="00000000" w:rsidRPr="00000000" w14:paraId="0000003A">
            <w:pPr>
              <w:numPr>
                <w:ilvl w:val="0"/>
                <w:numId w:val="1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Lunch Monitors</w:t>
            </w:r>
          </w:p>
          <w:p w:rsidR="00000000" w:rsidDel="00000000" w:rsidP="00000000" w:rsidRDefault="00000000" w:rsidRPr="00000000" w14:paraId="0000003B">
            <w:pPr>
              <w:numPr>
                <w:ilvl w:val="0"/>
                <w:numId w:val="1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Home and School Organization</w:t>
            </w:r>
          </w:p>
          <w:p w:rsidR="00000000" w:rsidDel="00000000" w:rsidP="00000000" w:rsidRDefault="00000000" w:rsidRPr="00000000" w14:paraId="0000003C">
            <w:pPr>
              <w:numPr>
                <w:ilvl w:val="0"/>
                <w:numId w:val="1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Volunteers for Breakfast Program</w:t>
            </w:r>
          </w:p>
          <w:p w:rsidR="00000000" w:rsidDel="00000000" w:rsidP="00000000" w:rsidRDefault="00000000" w:rsidRPr="00000000" w14:paraId="0000003D">
            <w:pPr>
              <w:spacing w:line="276" w:lineRule="auto"/>
              <w:rPr>
                <w:rFonts w:ascii="Arial" w:cs="Arial" w:eastAsia="Arial" w:hAnsi="Arial"/>
                <w:b w:val="1"/>
              </w:rPr>
            </w:pPr>
            <w:r w:rsidDel="00000000" w:rsidR="00000000" w:rsidRPr="00000000">
              <w:rPr>
                <w:rFonts w:ascii="Arial" w:cs="Arial" w:eastAsia="Arial" w:hAnsi="Arial"/>
                <w:b w:val="1"/>
                <w:rtl w:val="0"/>
              </w:rPr>
              <w:t xml:space="preserve">Grants Received</w:t>
            </w:r>
          </w:p>
          <w:p w:rsidR="00000000" w:rsidDel="00000000" w:rsidP="00000000" w:rsidRDefault="00000000" w:rsidRPr="00000000" w14:paraId="0000003E">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See list</w:t>
            </w:r>
            <w:r w:rsidDel="00000000" w:rsidR="00000000" w:rsidRPr="00000000">
              <w:rPr>
                <w:rtl w:val="0"/>
              </w:rPr>
            </w:r>
          </w:p>
          <w:p w:rsidR="00000000" w:rsidDel="00000000" w:rsidP="00000000" w:rsidRDefault="00000000" w:rsidRPr="00000000" w14:paraId="0000003F">
            <w:pPr>
              <w:spacing w:before="200" w:line="276" w:lineRule="auto"/>
              <w:rPr>
                <w:b w:val="1"/>
                <w:sz w:val="24"/>
                <w:szCs w:val="24"/>
              </w:rPr>
            </w:pPr>
            <w:r w:rsidDel="00000000" w:rsidR="00000000" w:rsidRPr="00000000">
              <w:rPr>
                <w:b w:val="1"/>
                <w:sz w:val="24"/>
                <w:szCs w:val="24"/>
                <w:rtl w:val="0"/>
              </w:rPr>
              <w:t xml:space="preserve">Upcoming dates: </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200" w:line="276" w:lineRule="auto"/>
              <w:ind w:left="720" w:right="0" w:hanging="360"/>
              <w:jc w:val="left"/>
              <w:rPr>
                <w:sz w:val="24"/>
                <w:szCs w:val="24"/>
              </w:rPr>
            </w:pPr>
            <w:r w:rsidDel="00000000" w:rsidR="00000000" w:rsidRPr="00000000">
              <w:rPr>
                <w:sz w:val="24"/>
                <w:szCs w:val="24"/>
                <w:rtl w:val="0"/>
              </w:rPr>
              <w:t xml:space="preserve">February: Registration is still open for new Pre-primaries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February 23rd: African Heritage Month Bulletin Board Contest with a focus on this</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February 29th: Clean Foundation for P to 3 on Litterless Classrooms</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11th-15th: Break</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18: Assessment and Evaluation Day (no students)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25th to April 4th: Report Cards to go home electronically</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29th: Good Friday</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April 1st: Easter Monday</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April 4th: Professional Development and Parent Teacher</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sz w:val="24"/>
                <w:szCs w:val="24"/>
              </w:rPr>
            </w:pPr>
            <w:r w:rsidDel="00000000" w:rsidR="00000000" w:rsidRPr="00000000">
              <w:rPr>
                <w:sz w:val="24"/>
                <w:szCs w:val="24"/>
                <w:rtl w:val="0"/>
              </w:rPr>
              <w:t xml:space="preserve">Reboot Program (date TBD) funding from 2022-2023 brought forward. This program promotes physical well-being and exposes students to activities that they may not have otherwise tried.</w:t>
            </w:r>
          </w:p>
          <w:p w:rsidR="00000000" w:rsidDel="00000000" w:rsidP="00000000" w:rsidRDefault="00000000" w:rsidRPr="00000000" w14:paraId="0000004A">
            <w:pPr>
              <w:spacing w:before="200" w:line="276" w:lineRule="auto"/>
              <w:rPr>
                <w:sz w:val="24"/>
                <w:szCs w:val="24"/>
              </w:rPr>
            </w:pPr>
            <w:r w:rsidDel="00000000" w:rsidR="00000000" w:rsidRPr="00000000">
              <w:rPr>
                <w:sz w:val="24"/>
                <w:szCs w:val="24"/>
                <w:rtl w:val="0"/>
              </w:rPr>
              <w:t xml:space="preserve">5. There is a </w:t>
            </w:r>
            <w:r w:rsidDel="00000000" w:rsidR="00000000" w:rsidRPr="00000000">
              <w:rPr>
                <w:sz w:val="24"/>
                <w:szCs w:val="24"/>
                <w:u w:val="single"/>
                <w:rtl w:val="0"/>
              </w:rPr>
              <w:t xml:space="preserve">new funding opportunity</w:t>
            </w:r>
            <w:r w:rsidDel="00000000" w:rsidR="00000000" w:rsidRPr="00000000">
              <w:rPr>
                <w:sz w:val="24"/>
                <w:szCs w:val="24"/>
                <w:rtl w:val="0"/>
              </w:rPr>
              <w:t xml:space="preserve"> (Innovation Fund 2024-2025) that is happening. We would apply and collectively come up with an idea to spend up to $10,000.00 for our school to enhance education. More information yet to be released. How can we support our SSP goals? How can we extend our work with this money for the next school year? Teachers to brainstorm on possible ideas. Committee for this has been established to start the application process.</w:t>
            </w:r>
          </w:p>
          <w:p w:rsidR="00000000" w:rsidDel="00000000" w:rsidP="00000000" w:rsidRDefault="00000000" w:rsidRPr="00000000" w14:paraId="0000004B">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Sub-Committee Meeting</w:t>
            </w:r>
          </w:p>
          <w:p w:rsidR="00000000" w:rsidDel="00000000" w:rsidP="00000000" w:rsidRDefault="00000000" w:rsidRPr="00000000" w14:paraId="0000004D">
            <w:pPr>
              <w:spacing w:line="276" w:lineRule="auto"/>
              <w:ind w:left="0" w:firstLine="0"/>
              <w:rPr>
                <w:sz w:val="24"/>
                <w:szCs w:val="24"/>
              </w:rPr>
            </w:pPr>
            <w:r w:rsidDel="00000000" w:rsidR="00000000" w:rsidRPr="00000000">
              <w:rPr>
                <w:rFonts w:ascii="Arial" w:cs="Arial" w:eastAsia="Arial" w:hAnsi="Arial"/>
                <w:rtl w:val="0"/>
              </w:rPr>
              <w:t xml:space="preserve">Meet early next week to make connections to see who we need. </w:t>
            </w:r>
            <w:r w:rsidDel="00000000" w:rsidR="00000000" w:rsidRPr="00000000">
              <w:rPr>
                <w:rFonts w:ascii="Arial" w:cs="Arial" w:eastAsia="Arial" w:hAnsi="Arial"/>
                <w:b w:val="1"/>
                <w:highlight w:val="yellow"/>
                <w:rtl w:val="0"/>
              </w:rPr>
              <w:t xml:space="preserve">Sub-committee meeting Tuesday, January 28 6:00 PM (Virtual).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jc w:val="center"/>
              <w:rPr>
                <w:sz w:val="36"/>
                <w:szCs w:val="36"/>
              </w:rPr>
            </w:pPr>
            <w:r w:rsidDel="00000000" w:rsidR="00000000" w:rsidRPr="00000000">
              <w:rPr>
                <w:sz w:val="36"/>
                <w:szCs w:val="36"/>
                <w:rtl w:val="0"/>
              </w:rPr>
              <w:t xml:space="preserve">AOB </w:t>
            </w:r>
          </w:p>
        </w:tc>
        <w:tc>
          <w:tcPr>
            <w:vAlign w:val="center"/>
          </w:tcPr>
          <w:p w:rsidR="00000000" w:rsidDel="00000000" w:rsidP="00000000" w:rsidRDefault="00000000" w:rsidRPr="00000000" w14:paraId="0000004F">
            <w:pPr>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jc w:val="center"/>
              <w:rPr>
                <w:sz w:val="36"/>
                <w:szCs w:val="36"/>
              </w:rPr>
            </w:pPr>
            <w:r w:rsidDel="00000000" w:rsidR="00000000" w:rsidRPr="00000000">
              <w:rPr>
                <w:sz w:val="36"/>
                <w:szCs w:val="36"/>
                <w:rtl w:val="0"/>
              </w:rPr>
              <w:t xml:space="preserve">Next Meeting: Date, Time</w:t>
            </w:r>
          </w:p>
        </w:tc>
        <w:tc>
          <w:tcPr>
            <w:vAlign w:val="center"/>
          </w:tcPr>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February</w:t>
            </w:r>
            <w:r w:rsidDel="00000000" w:rsidR="00000000" w:rsidRPr="00000000">
              <w:rPr>
                <w:sz w:val="24"/>
                <w:szCs w:val="24"/>
                <w:rtl w:val="0"/>
              </w:rPr>
              <w:t xml:space="preserve"> </w:t>
            </w:r>
            <w:r w:rsidDel="00000000" w:rsidR="00000000" w:rsidRPr="00000000">
              <w:rPr>
                <w:b w:val="1"/>
                <w:sz w:val="24"/>
                <w:szCs w:val="24"/>
                <w:rtl w:val="0"/>
              </w:rPr>
              <w:t xml:space="preserve">18th, 2025</w:t>
            </w:r>
          </w:p>
          <w:p w:rsidR="00000000" w:rsidDel="00000000" w:rsidP="00000000" w:rsidRDefault="00000000" w:rsidRPr="00000000" w14:paraId="00000052">
            <w:pPr>
              <w:numPr>
                <w:ilvl w:val="0"/>
                <w:numId w:val="3"/>
              </w:numPr>
              <w:ind w:left="720" w:hanging="360"/>
              <w:rPr>
                <w:sz w:val="24"/>
                <w:szCs w:val="24"/>
                <w:u w:val="none"/>
              </w:rPr>
            </w:pPr>
            <w:r w:rsidDel="00000000" w:rsidR="00000000" w:rsidRPr="00000000">
              <w:rPr>
                <w:sz w:val="24"/>
                <w:szCs w:val="24"/>
                <w:rtl w:val="0"/>
              </w:rPr>
              <w:t xml:space="preserve">6:00pm - 7:00pm in-person to discuss provincial data at Nelson Whynder Elementary School</w:t>
            </w:r>
          </w:p>
        </w:tc>
      </w:tr>
      <w:tr>
        <w:trPr>
          <w:cantSplit w:val="0"/>
          <w:tblHeader w:val="0"/>
        </w:trPr>
        <w:tc>
          <w:tcPr>
            <w:vAlign w:val="center"/>
          </w:tcPr>
          <w:p w:rsidR="00000000" w:rsidDel="00000000" w:rsidP="00000000" w:rsidRDefault="00000000" w:rsidRPr="00000000" w14:paraId="00000053">
            <w:pPr>
              <w:jc w:val="center"/>
              <w:rPr>
                <w:sz w:val="36"/>
                <w:szCs w:val="36"/>
              </w:rPr>
            </w:pPr>
            <w:r w:rsidDel="00000000" w:rsidR="00000000" w:rsidRPr="00000000">
              <w:rPr>
                <w:sz w:val="36"/>
                <w:szCs w:val="36"/>
                <w:rtl w:val="0"/>
              </w:rPr>
              <w:t xml:space="preserve">Adjournment</w:t>
            </w:r>
          </w:p>
        </w:tc>
        <w:tc>
          <w:tcPr>
            <w:vAlign w:val="center"/>
          </w:tcPr>
          <w:p w:rsidR="00000000" w:rsidDel="00000000" w:rsidP="00000000" w:rsidRDefault="00000000" w:rsidRPr="00000000" w14:paraId="00000054">
            <w:pPr>
              <w:jc w:val="center"/>
              <w:rPr>
                <w:sz w:val="24"/>
                <w:szCs w:val="24"/>
              </w:rPr>
            </w:pPr>
            <w:r w:rsidDel="00000000" w:rsidR="00000000" w:rsidRPr="00000000">
              <w:rPr>
                <w:sz w:val="24"/>
                <w:szCs w:val="24"/>
                <w:rtl w:val="0"/>
              </w:rPr>
              <w:t xml:space="preserve">Meeting adjourned at 6:57pm by Renise Cain</w:t>
            </w:r>
          </w:p>
        </w:tc>
      </w:tr>
    </w:tbl>
    <w:p w:rsidR="00000000" w:rsidDel="00000000" w:rsidP="00000000" w:rsidRDefault="00000000" w:rsidRPr="00000000" w14:paraId="00000055">
      <w:pPr>
        <w:rPr>
          <w:sz w:val="36"/>
          <w:szCs w:val="3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center"/>
      <w:rPr/>
    </w:pPr>
    <w:r w:rsidDel="00000000" w:rsidR="00000000" w:rsidRPr="00000000">
      <w:rPr/>
      <w:drawing>
        <wp:inline distB="114300" distT="114300" distL="114300" distR="114300">
          <wp:extent cx="1385888" cy="11136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11136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